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A0B" w:rsidRDefault="00314A0B" w:rsidP="00314A0B">
      <w:pPr>
        <w:ind w:left="5529"/>
      </w:pPr>
      <w:r>
        <w:rPr>
          <w:color w:val="000000"/>
          <w:sz w:val="28"/>
          <w:szCs w:val="28"/>
        </w:rPr>
        <w:t>Приложение 4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к Закону Краснодарского края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"О бюджете Краснодарского края</w:t>
      </w:r>
    </w:p>
    <w:p w:rsidR="00314A0B" w:rsidRPr="00DB02F8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6</w:t>
      </w:r>
      <w:r w:rsidRPr="00DB02F8">
        <w:rPr>
          <w:color w:val="000000"/>
          <w:sz w:val="28"/>
          <w:szCs w:val="28"/>
        </w:rPr>
        <w:t xml:space="preserve"> год и на плановый период</w:t>
      </w:r>
    </w:p>
    <w:p w:rsidR="00314A0B" w:rsidRDefault="00314A0B" w:rsidP="00314A0B">
      <w:pPr>
        <w:ind w:left="5529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7</w:t>
      </w:r>
      <w:r w:rsidRPr="00DB02F8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8</w:t>
      </w:r>
      <w:r w:rsidRPr="00DB02F8">
        <w:rPr>
          <w:color w:val="000000"/>
          <w:sz w:val="28"/>
          <w:szCs w:val="28"/>
        </w:rPr>
        <w:t xml:space="preserve"> годов"</w:t>
      </w: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14A0B" w:rsidRDefault="00314A0B" w:rsidP="00314A0B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Безвозмездные поступления </w:t>
      </w:r>
      <w:r w:rsidRPr="002E396D">
        <w:rPr>
          <w:b/>
          <w:bCs/>
          <w:color w:val="000000"/>
          <w:sz w:val="28"/>
          <w:szCs w:val="28"/>
        </w:rPr>
        <w:t xml:space="preserve">из бюджетов </w:t>
      </w:r>
    </w:p>
    <w:p w:rsidR="00314A0B" w:rsidRDefault="00314A0B" w:rsidP="00314A0B">
      <w:pPr>
        <w:jc w:val="center"/>
        <w:rPr>
          <w:b/>
          <w:bCs/>
          <w:color w:val="000000"/>
          <w:sz w:val="28"/>
          <w:szCs w:val="28"/>
        </w:rPr>
      </w:pPr>
      <w:r w:rsidRPr="002E396D">
        <w:rPr>
          <w:b/>
          <w:bCs/>
          <w:color w:val="000000"/>
          <w:sz w:val="28"/>
          <w:szCs w:val="28"/>
        </w:rPr>
        <w:t xml:space="preserve">муниципальных образований Краснодарского края </w:t>
      </w:r>
      <w:r>
        <w:rPr>
          <w:b/>
          <w:bCs/>
          <w:color w:val="000000"/>
          <w:sz w:val="28"/>
          <w:szCs w:val="28"/>
        </w:rPr>
        <w:t>на 2026 год</w:t>
      </w:r>
    </w:p>
    <w:p w:rsidR="00314A0B" w:rsidRDefault="00314A0B" w:rsidP="00314A0B">
      <w:pPr>
        <w:ind w:left="5103"/>
        <w:rPr>
          <w:color w:val="000000"/>
          <w:sz w:val="28"/>
          <w:szCs w:val="28"/>
        </w:rPr>
      </w:pPr>
    </w:p>
    <w:p w:rsidR="0033140A" w:rsidRPr="00771996" w:rsidRDefault="00314A0B" w:rsidP="006D351D">
      <w:pPr>
        <w:ind w:left="5103"/>
        <w:jc w:val="right"/>
        <w:rPr>
          <w:color w:val="000000"/>
          <w:sz w:val="28"/>
          <w:szCs w:val="28"/>
        </w:rPr>
      </w:pPr>
      <w:r w:rsidRPr="00771996">
        <w:rPr>
          <w:color w:val="000000"/>
          <w:sz w:val="28"/>
          <w:szCs w:val="28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314A0B" w:rsidRPr="00771996" w:rsidTr="0033140A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14A0B" w:rsidRPr="00771996" w:rsidRDefault="00314A0B" w:rsidP="000D3A71">
            <w:pPr>
              <w:jc w:val="center"/>
              <w:rPr>
                <w:color w:val="000000"/>
                <w:sz w:val="28"/>
                <w:szCs w:val="28"/>
              </w:rPr>
            </w:pPr>
            <w:r w:rsidRPr="00771996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314A0B" w:rsidRPr="00771996" w:rsidRDefault="00314A0B" w:rsidP="00314A0B">
      <w:pPr>
        <w:spacing w:line="24" w:lineRule="auto"/>
        <w:ind w:left="5103"/>
        <w:jc w:val="right"/>
        <w:rPr>
          <w:color w:val="000000"/>
          <w:sz w:val="2"/>
          <w:szCs w:val="2"/>
        </w:rPr>
      </w:pPr>
    </w:p>
    <w:tbl>
      <w:tblPr>
        <w:tblOverlap w:val="never"/>
        <w:tblW w:w="9650" w:type="dxa"/>
        <w:tblInd w:w="13" w:type="dxa"/>
        <w:tblLayout w:type="fixed"/>
        <w:tblLook w:val="01E0" w:firstRow="1" w:lastRow="1" w:firstColumn="1" w:lastColumn="1" w:noHBand="0" w:noVBand="0"/>
      </w:tblPr>
      <w:tblGrid>
        <w:gridCol w:w="2831"/>
        <w:gridCol w:w="5530"/>
        <w:gridCol w:w="1289"/>
      </w:tblGrid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6D351D" w:rsidRPr="006D351D" w:rsidRDefault="006D351D" w:rsidP="006D351D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6D351D">
              <w:rPr>
                <w:b/>
                <w:color w:val="000000"/>
                <w:sz w:val="28"/>
                <w:szCs w:val="28"/>
              </w:rPr>
              <w:t>1200312,2</w:t>
            </w: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Cs w:val="28"/>
              </w:rPr>
            </w:pP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Безвозмездные поступления от других бюдже</w:t>
            </w:r>
            <w:r w:rsidRPr="006D351D">
              <w:rPr>
                <w:color w:val="000000"/>
                <w:sz w:val="28"/>
                <w:szCs w:val="28"/>
              </w:rPr>
              <w:softHyphen/>
              <w:t>тов бюджетной системы Российской Федера</w:t>
            </w:r>
            <w:r w:rsidRPr="006D351D">
              <w:rPr>
                <w:color w:val="000000"/>
                <w:sz w:val="28"/>
                <w:szCs w:val="28"/>
              </w:rPr>
              <w:softHyphen/>
              <w:t>ции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Cs w:val="28"/>
              </w:rPr>
            </w:pP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Субсидии бюджетам бюджетной системы Рос</w:t>
            </w:r>
            <w:r w:rsidRPr="006D351D">
              <w:rPr>
                <w:color w:val="000000"/>
                <w:sz w:val="28"/>
                <w:szCs w:val="28"/>
              </w:rPr>
              <w:softHyphen/>
              <w:t>сийской Федерации (межбюджетные субси</w:t>
            </w:r>
            <w:r w:rsidRPr="006D351D">
              <w:rPr>
                <w:color w:val="000000"/>
                <w:sz w:val="28"/>
                <w:szCs w:val="28"/>
              </w:rPr>
              <w:softHyphen/>
              <w:t>дии)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 w:val="22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2"/>
                <w:szCs w:val="28"/>
              </w:rPr>
            </w:pP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400438,9</w:t>
            </w: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widowControl w:val="0"/>
              <w:jc w:val="both"/>
              <w:rPr>
                <w:sz w:val="28"/>
                <w:szCs w:val="28"/>
              </w:rPr>
            </w:pPr>
            <w:r w:rsidRPr="006D351D">
              <w:rPr>
                <w:sz w:val="28"/>
                <w:szCs w:val="28"/>
              </w:rPr>
              <w:t>2 18 00000 00 0000 000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D351D">
              <w:rPr>
                <w:rFonts w:eastAsia="Calibri"/>
                <w:sz w:val="28"/>
                <w:szCs w:val="28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799873,3</w:t>
            </w: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widowControl w:val="0"/>
              <w:jc w:val="both"/>
              <w:rPr>
                <w:sz w:val="28"/>
                <w:szCs w:val="28"/>
              </w:rPr>
            </w:pPr>
            <w:r w:rsidRPr="006D351D">
              <w:rPr>
                <w:sz w:val="28"/>
                <w:szCs w:val="28"/>
              </w:rPr>
              <w:t>2 18 00000 02 0000 150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6D351D">
              <w:rPr>
                <w:rFonts w:eastAsia="Calibri"/>
                <w:sz w:val="28"/>
                <w:szCs w:val="28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лет*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jc w:val="right"/>
              <w:rPr>
                <w:color w:val="000000"/>
                <w:sz w:val="28"/>
                <w:szCs w:val="28"/>
              </w:rPr>
            </w:pPr>
            <w:r w:rsidRPr="006D351D">
              <w:rPr>
                <w:color w:val="000000"/>
                <w:sz w:val="28"/>
                <w:szCs w:val="28"/>
              </w:rPr>
              <w:t>799873,3</w:t>
            </w:r>
          </w:p>
        </w:tc>
      </w:tr>
      <w:tr w:rsidR="006D351D" w:rsidRPr="006D351D" w:rsidTr="007231FE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351D" w:rsidRPr="006D351D" w:rsidRDefault="006D351D" w:rsidP="006D351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D351D" w:rsidRPr="006D351D" w:rsidRDefault="006D351D" w:rsidP="006D351D">
            <w:pPr>
              <w:widowControl w:val="0"/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:rsidR="00314A0B" w:rsidRDefault="006D351D" w:rsidP="006D351D">
      <w:pPr>
        <w:ind w:firstLine="709"/>
        <w:jc w:val="both"/>
        <w:rPr>
          <w:sz w:val="28"/>
          <w:szCs w:val="28"/>
        </w:rPr>
      </w:pPr>
      <w:r w:rsidRPr="006D351D">
        <w:rPr>
          <w:sz w:val="28"/>
          <w:szCs w:val="28"/>
        </w:rPr>
        <w:t xml:space="preserve">* По видам и подвидам доходов, входящим в соответствующий </w:t>
      </w:r>
      <w:proofErr w:type="spellStart"/>
      <w:r w:rsidRPr="006D351D">
        <w:rPr>
          <w:sz w:val="28"/>
          <w:szCs w:val="28"/>
        </w:rPr>
        <w:t>группировочный</w:t>
      </w:r>
      <w:proofErr w:type="spellEnd"/>
      <w:r w:rsidRPr="006D351D">
        <w:rPr>
          <w:sz w:val="28"/>
          <w:szCs w:val="28"/>
        </w:rPr>
        <w:t xml:space="preserve"> код бюджетной классификации Российской Федерации, зачисляемым в бюджет Краснодарского края в соответствии с законодательством Российской Федерации</w:t>
      </w:r>
      <w:r>
        <w:rPr>
          <w:sz w:val="28"/>
          <w:szCs w:val="28"/>
        </w:rPr>
        <w:t>.</w:t>
      </w:r>
      <w:bookmarkStart w:id="0" w:name="_GoBack"/>
      <w:bookmarkEnd w:id="0"/>
    </w:p>
    <w:sectPr w:rsidR="00314A0B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4A0B" w:rsidRDefault="00314A0B" w:rsidP="00DC55DA">
      <w:r>
        <w:separator/>
      </w:r>
    </w:p>
  </w:endnote>
  <w:endnote w:type="continuationSeparator" w:id="0">
    <w:p w:rsidR="00314A0B" w:rsidRDefault="00314A0B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D351D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D351D">
      <w:rPr>
        <w:noProof/>
        <w:sz w:val="14"/>
        <w:szCs w:val="14"/>
      </w:rPr>
      <w:t>14:16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Бюджет-2026-прил-4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D351D">
      <w:rPr>
        <w:noProof/>
        <w:sz w:val="14"/>
        <w:szCs w:val="14"/>
      </w:rPr>
      <w:t>06.04.2026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D351D">
      <w:rPr>
        <w:noProof/>
        <w:sz w:val="14"/>
        <w:szCs w:val="14"/>
      </w:rPr>
      <w:t>14:16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3140A">
      <w:rPr>
        <w:noProof/>
        <w:sz w:val="14"/>
        <w:szCs w:val="14"/>
      </w:rPr>
      <w:t>Бюджет-2026-прил-4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4A0B" w:rsidRDefault="00314A0B" w:rsidP="00DC55DA">
      <w:r>
        <w:separator/>
      </w:r>
    </w:p>
  </w:footnote>
  <w:footnote w:type="continuationSeparator" w:id="0">
    <w:p w:rsidR="00314A0B" w:rsidRDefault="00314A0B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2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43F4F">
      <w:rPr>
        <w:rStyle w:val="aa"/>
        <w:noProof/>
      </w:rPr>
      <w:t>5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A0B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14A0B"/>
    <w:rsid w:val="00321CCC"/>
    <w:rsid w:val="0033140A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D351D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558B7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DDC49A1-7398-42A6-A5FF-33528BFE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Theme="minorHAnsi" w:cstheme="minorBidi"/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eastAsiaTheme="minorHAns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widowControl w:val="0"/>
      <w:spacing w:line="360" w:lineRule="auto"/>
      <w:ind w:firstLine="709"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28582-0EDB-41B0-8437-350A5B06A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3</cp:revision>
  <cp:lastPrinted>2025-11-05T06:54:00Z</cp:lastPrinted>
  <dcterms:created xsi:type="dcterms:W3CDTF">2025-11-01T06:24:00Z</dcterms:created>
  <dcterms:modified xsi:type="dcterms:W3CDTF">2026-04-06T11:17:00Z</dcterms:modified>
</cp:coreProperties>
</file>